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Общество с ограниченной ответственностью "МАЙПЛ"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ОГРН 1255400029312</w:t>
        <w:br w:type="textWrapping"/>
        <w:t xml:space="preserve">ИНН 5406850576/ КПП 540601001</w:t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12" w:val="single"/>
        </w:pBd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Адрес: 630099, Новосибирская область, г.о. город Новосибирск, г Новосибирск, ул Орджоникидзе, зд. 40, помещ. 2020, ИНН: 5406850576.</w:t>
      </w:r>
    </w:p>
    <w:p w:rsidR="00000000" w:rsidDel="00000000" w:rsidP="00000000" w:rsidRDefault="00000000" w:rsidRPr="00000000" w14:paraId="00000004">
      <w:pPr>
        <w:widowControl w:val="0"/>
        <w:spacing w:before="60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ПРИКАЗ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07/05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 назначении ответственного за обработку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персональных данных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Новосибирск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07 мая 2026 г.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целях обеспечения защиты персональных данных работников ООО "МАЙПЛ", в том числе при обработке в информационной системе персональных данных, руководствуясь п. 1 ч. 1 ст. 18.1, ч. 1 ст. 22.1 Федерального закона от 27.07.2006 N 152-ФЗ "О персональных данных", Требованиями к защите персональных данных при их обработке в информационных системах персональных данных (утв. Постановлением Правительства Российской Федерации от 01.11.2012 N 1119), приказываю:</w:t>
      </w:r>
    </w:p>
    <w:p w:rsidR="00000000" w:rsidDel="00000000" w:rsidP="00000000" w:rsidRDefault="00000000" w:rsidRPr="00000000" w14:paraId="0000000B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Назначить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Акермана Даниила Ивановича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ответственным за обработку персональных данных работников ООО 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МАЙПЛ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".</w:t>
      </w:r>
    </w:p>
    <w:p w:rsidR="00000000" w:rsidDel="00000000" w:rsidP="00000000" w:rsidRDefault="00000000" w:rsidRPr="00000000" w14:paraId="0000000D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Акерману Даниилу Ивановичу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организовать мероприятия по сбору, хранению и обработке персональных данных, а также по защите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Обязать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Акермана Даниила Ивановича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F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осуществлять внутренний контроль за соблюдением ООО 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МАЙПЛ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000000" w:rsidDel="00000000" w:rsidP="00000000" w:rsidRDefault="00000000" w:rsidRPr="00000000" w14:paraId="00000010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доводить до сведения работников ООО 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МАЙПЛ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000000" w:rsidDel="00000000" w:rsidP="00000000" w:rsidRDefault="00000000" w:rsidRPr="00000000" w14:paraId="00000011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запросов;</w:t>
      </w:r>
    </w:p>
    <w:p w:rsidR="00000000" w:rsidDel="00000000" w:rsidP="00000000" w:rsidRDefault="00000000" w:rsidRPr="00000000" w14:paraId="00000012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необходимости входить в состав комиссии, осуществляющей оценку вреда в соответствии с требованиями по защите прав субъектов персональных данных, который может быть причинен субъектам персональных данных в случае нарушения законодательства Российской Федерации о персональных данных. </w:t>
      </w:r>
    </w:p>
    <w:p w:rsidR="00000000" w:rsidDel="00000000" w:rsidP="00000000" w:rsidRDefault="00000000" w:rsidRPr="00000000" w14:paraId="00000013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Контроль за исполнением настоящего Приказа возлагаю на себя.</w:t>
      </w:r>
    </w:p>
    <w:p w:rsidR="00000000" w:rsidDel="00000000" w:rsidP="00000000" w:rsidRDefault="00000000" w:rsidRPr="00000000" w14:paraId="00000014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Генеральный директор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ООО "МАЙПЛ"</w:t>
        <w:tab/>
        <w:tab/>
        <w:t xml:space="preserve">                                  Акерман Д. И</w:t>
      </w:r>
    </w:p>
    <w:p w:rsidR="00000000" w:rsidDel="00000000" w:rsidP="00000000" w:rsidRDefault="00000000" w:rsidRPr="00000000" w14:paraId="00000018">
      <w:pPr>
        <w:ind w:firstLine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33.3858267716537" w:top="708.6614173228347" w:left="1644.0944881889766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