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5" w:name="X65957172e0b4eabfe9b2098e97017eebfe5070e"/>
    <w:p>
      <w:pPr>
        <w:pStyle w:val="Heading1"/>
      </w:pPr>
      <w:r>
        <w:t xml:space="preserve">ДОГОВОР НА ТЕХНИЧЕСКУЮ ПОДДЕРЖКУ И СОПРОВОЖДЕНИЕ ПО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"/>
    <w:p>
      <w:pPr>
        <w:pStyle w:val="Heading2"/>
      </w:pPr>
      <w:r>
        <w:t xml:space="preserve">1. ПРЕДМЕТ</w:t>
      </w:r>
    </w:p>
    <w:p>
      <w:pPr>
        <w:pStyle w:val="FirstParagraph"/>
      </w:pPr>
      <w:r>
        <w:t xml:space="preserve">Исполнитель обязуется оказывать услуги по технической поддержке и сопровождению программного обеспечения Заказчика.</w:t>
      </w:r>
    </w:p>
    <w:p>
      <w:r>
        <w:pict>
          <v:rect style="width:0;height:1.5pt" o:hralign="center" o:hrstd="t" o:hr="t"/>
        </w:pict>
      </w:r>
    </w:p>
    <w:bookmarkEnd w:id="9"/>
    <w:bookmarkStart w:id="10" w:name="услуги"/>
    <w:p>
      <w:pPr>
        <w:pStyle w:val="Heading2"/>
      </w:pPr>
      <w:r>
        <w:t xml:space="preserve">2. УСЛУГИ</w:t>
      </w:r>
    </w:p>
    <w:p>
      <w:pPr>
        <w:pStyle w:val="Compact"/>
        <w:numPr>
          <w:ilvl w:val="0"/>
          <w:numId w:val="1001"/>
        </w:numPr>
      </w:pPr>
      <w:r>
        <w:t xml:space="preserve">Консультации пользователей</w:t>
      </w:r>
    </w:p>
    <w:p>
      <w:pPr>
        <w:pStyle w:val="Compact"/>
        <w:numPr>
          <w:ilvl w:val="0"/>
          <w:numId w:val="1001"/>
        </w:numPr>
      </w:pPr>
      <w:r>
        <w:t xml:space="preserve">Устранение ошибок (багфикс)</w:t>
      </w:r>
    </w:p>
    <w:p>
      <w:pPr>
        <w:pStyle w:val="Compact"/>
        <w:numPr>
          <w:ilvl w:val="0"/>
          <w:numId w:val="1001"/>
        </w:numPr>
      </w:pPr>
      <w:r>
        <w:t xml:space="preserve">Обновление ПО</w:t>
      </w:r>
    </w:p>
    <w:p>
      <w:pPr>
        <w:pStyle w:val="Compact"/>
        <w:numPr>
          <w:ilvl w:val="0"/>
          <w:numId w:val="1001"/>
        </w:numPr>
      </w:pPr>
      <w:r>
        <w:t xml:space="preserve">Мониторинг работоспособности</w:t>
      </w:r>
    </w:p>
    <w:p>
      <w:pPr>
        <w:pStyle w:val="Compact"/>
        <w:numPr>
          <w:ilvl w:val="0"/>
          <w:numId w:val="1001"/>
        </w:numPr>
      </w:pPr>
      <w:r>
        <w:t xml:space="preserve">Резервное копирование</w:t>
      </w:r>
    </w:p>
    <w:p>
      <w:pPr>
        <w:pStyle w:val="Compact"/>
        <w:numPr>
          <w:ilvl w:val="0"/>
          <w:numId w:val="1001"/>
        </w:numPr>
      </w:pPr>
      <w:r>
        <w:t xml:space="preserve">Малые доработки (до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часов/месяц)</w:t>
      </w:r>
    </w:p>
    <w:p>
      <w:r>
        <w:pict>
          <v:rect style="width:0;height:1.5pt" o:hralign="center" o:hrstd="t" o:hr="t"/>
        </w:pict>
      </w:r>
    </w:p>
    <w:bookmarkEnd w:id="10"/>
    <w:bookmarkStart w:id="11" w:name="уровни-поддержки"/>
    <w:p>
      <w:pPr>
        <w:pStyle w:val="Heading2"/>
      </w:pPr>
      <w:r>
        <w:t xml:space="preserve">3. УРОВНИ ПОДДЕРЖКИ</w:t>
      </w:r>
    </w:p>
    <w:p>
      <w:pPr>
        <w:pStyle w:val="FirstParagraph"/>
      </w:pPr>
      <w:r>
        <w:rPr>
          <w:b/>
          <w:bCs/>
        </w:rPr>
        <w:t xml:space="preserve">Приоритет инцидентов: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Critical</w:t>
      </w:r>
      <w:r>
        <w:t xml:space="preserve">: Критический (система не работает) — реагирование</w:t>
      </w:r>
      <w:r>
        <w:t xml:space="preserve"> </w:t>
      </w:r>
      <w:r>
        <w:rPr>
          <w:b/>
          <w:bCs/>
        </w:rPr>
        <w:t xml:space="preserve">[1-2]</w:t>
      </w:r>
      <w:r>
        <w:t xml:space="preserve"> </w:t>
      </w:r>
      <w:r>
        <w:t xml:space="preserve">часа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High</w:t>
      </w:r>
      <w:r>
        <w:t xml:space="preserve">: Высокий — реагирование</w:t>
      </w:r>
      <w:r>
        <w:t xml:space="preserve"> </w:t>
      </w:r>
      <w:r>
        <w:rPr>
          <w:b/>
          <w:bCs/>
        </w:rPr>
        <w:t xml:space="preserve">[4-8]</w:t>
      </w:r>
      <w:r>
        <w:t xml:space="preserve"> </w:t>
      </w:r>
      <w:r>
        <w:t xml:space="preserve">часов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Medium</w:t>
      </w:r>
      <w:r>
        <w:t xml:space="preserve">: Средний — реагирование</w:t>
      </w:r>
      <w:r>
        <w:t xml:space="preserve"> </w:t>
      </w:r>
      <w:r>
        <w:rPr>
          <w:b/>
          <w:bCs/>
        </w:rPr>
        <w:t xml:space="preserve">[24]</w:t>
      </w:r>
      <w:r>
        <w:t xml:space="preserve"> </w:t>
      </w:r>
      <w:r>
        <w:t xml:space="preserve">часа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Low</w:t>
      </w:r>
      <w:r>
        <w:t xml:space="preserve">: Низкий — реагирование</w:t>
      </w:r>
      <w:r>
        <w:t xml:space="preserve"> </w:t>
      </w:r>
      <w:r>
        <w:rPr>
          <w:b/>
          <w:bCs/>
        </w:rPr>
        <w:t xml:space="preserve">[48]</w:t>
      </w:r>
      <w:r>
        <w:t xml:space="preserve"> </w:t>
      </w:r>
      <w:r>
        <w:t xml:space="preserve">часов</w:t>
      </w:r>
    </w:p>
    <w:p>
      <w:r>
        <w:pict>
          <v:rect style="width:0;height:1.5pt" o:hralign="center" o:hrstd="t" o:hr="t"/>
        </w:pict>
      </w:r>
    </w:p>
    <w:bookmarkEnd w:id="11"/>
    <w:bookmarkStart w:id="12" w:name="sla-service-level-agreement"/>
    <w:p>
      <w:pPr>
        <w:pStyle w:val="Heading2"/>
      </w:pPr>
      <w:r>
        <w:t xml:space="preserve">4. SLA (Service Level Agreement)</w:t>
      </w:r>
    </w:p>
    <w:p>
      <w:pPr>
        <w:pStyle w:val="FirstParagraph"/>
      </w:pPr>
      <w:r>
        <w:rPr>
          <w:b/>
          <w:bCs/>
        </w:rPr>
        <w:t xml:space="preserve">Доступность системы (Uptime):</w:t>
      </w:r>
      <w:r>
        <w:t xml:space="preserve"> </w:t>
      </w:r>
      <w:r>
        <w:rPr>
          <w:b/>
          <w:bCs/>
        </w:rPr>
        <w:t xml:space="preserve">[99.5% / 99.9%]</w:t>
      </w:r>
      <w:r>
        <w:t xml:space="preserve"> </w:t>
      </w:r>
      <w:r>
        <w:t xml:space="preserve">в месяц</w:t>
      </w:r>
    </w:p>
    <w:p>
      <w:pPr>
        <w:pStyle w:val="BodyText"/>
      </w:pPr>
      <w:r>
        <w:rPr>
          <w:b/>
          <w:bCs/>
        </w:rPr>
        <w:t xml:space="preserve">Время реагирования:</w:t>
      </w:r>
      <w:r>
        <w:t xml:space="preserve"> </w:t>
      </w:r>
      <w:r>
        <w:t xml:space="preserve">В рабочие часы</w:t>
      </w:r>
      <w:r>
        <w:t xml:space="preserve"> </w:t>
      </w:r>
      <w:r>
        <w:rPr>
          <w:b/>
          <w:bCs/>
        </w:rPr>
        <w:t xml:space="preserve">[9:00-18:00]</w:t>
      </w:r>
      <w:r>
        <w:t xml:space="preserve"> </w:t>
      </w:r>
      <w:r>
        <w:t xml:space="preserve">или</w:t>
      </w:r>
      <w:r>
        <w:t xml:space="preserve"> </w:t>
      </w:r>
      <w:r>
        <w:rPr>
          <w:b/>
          <w:bCs/>
        </w:rPr>
        <w:t xml:space="preserve">[24/7]</w:t>
      </w:r>
    </w:p>
    <w:p>
      <w:r>
        <w:pict>
          <v:rect style="width:0;height:1.5pt" o:hralign="center" o:hrstd="t" o:hr="t"/>
        </w:pict>
      </w:r>
    </w:p>
    <w:bookmarkEnd w:id="12"/>
    <w:bookmarkStart w:id="13" w:name="стоимость"/>
    <w:p>
      <w:pPr>
        <w:pStyle w:val="Heading2"/>
      </w:pPr>
      <w:r>
        <w:t xml:space="preserve">5. СТОИМОСТЬ</w:t>
      </w:r>
    </w:p>
    <w:p>
      <w:pPr>
        <w:pStyle w:val="FirstParagraph"/>
      </w:pPr>
      <w:r>
        <w:t xml:space="preserve">Ежемесячная плата: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руб./месяц</w:t>
      </w:r>
    </w:p>
    <w:p>
      <w:pPr>
        <w:pStyle w:val="BodyText"/>
      </w:pPr>
      <w:r>
        <w:t xml:space="preserve">Дополнительные работы сверх объема: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руб./час</w:t>
      </w:r>
    </w:p>
    <w:p>
      <w:r>
        <w:pict>
          <v:rect style="width:0;height:1.5pt" o:hralign="center" o:hrstd="t" o:hr="t"/>
        </w:pict>
      </w:r>
    </w:p>
    <w:bookmarkEnd w:id="13"/>
    <w:bookmarkStart w:id="14" w:name="срок"/>
    <w:p>
      <w:pPr>
        <w:pStyle w:val="Heading2"/>
      </w:pPr>
      <w:r>
        <w:t xml:space="preserve">6. СРОК</w:t>
      </w:r>
    </w:p>
    <w:p>
      <w:pPr>
        <w:pStyle w:val="FirstParagraph"/>
      </w:pPr>
      <w:r>
        <w:t xml:space="preserve">Минимальный срок:</w:t>
      </w:r>
      <w:r>
        <w:t xml:space="preserve"> </w:t>
      </w:r>
      <w:r>
        <w:rPr>
          <w:b/>
          <w:bCs/>
        </w:rPr>
        <w:t xml:space="preserve">[12]</w:t>
      </w:r>
      <w:r>
        <w:t xml:space="preserve"> </w:t>
      </w:r>
      <w:r>
        <w:t xml:space="preserve">месяцев с автопродлением</w:t>
      </w:r>
    </w:p>
    <w:p>
      <w:pPr>
        <w:pStyle w:val="BodyText"/>
      </w:pPr>
      <w:r>
        <w:t xml:space="preserve">Любая Сторона вправе расторгнуть, уведомив за</w:t>
      </w:r>
      <w:r>
        <w:t xml:space="preserve"> </w:t>
      </w:r>
      <w:r>
        <w:rPr>
          <w:b/>
          <w:bCs/>
        </w:rPr>
        <w:t xml:space="preserve">[30]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t xml:space="preserve"> </w:t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pPr>
        <w:pStyle w:val="BodyText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2026-01-03T13:54:25Z</dcterms:created>
  <dcterms:modified xsi:type="dcterms:W3CDTF">2026-01-03T13:54:25Z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